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3476"/>
        </w:trPr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rPr>
                <w:rFonts w:ascii="Delius" w:hAnsi="Delius" w:cs="Arial"/>
                <w:b/>
                <w:bCs/>
                <w:sz w:val="144"/>
                <w:szCs w:val="144"/>
              </w:rPr>
            </w:pP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La chasse à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…</w:t>
            </w:r>
            <w:r/>
          </w:p>
          <w:p>
            <w:pPr>
              <w:pStyle w:val="687"/>
              <w:jc w:val="right"/>
              <w:rPr>
                <w:rFonts w:ascii="Delius" w:hAnsi="Delius" w:cs="Arial"/>
                <w:b/>
                <w:bCs/>
                <w:sz w:val="144"/>
                <w:szCs w:val="144"/>
              </w:rPr>
            </w:pP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l’ours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…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Michael ROSEN                                                                                          Helen OXENBURY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0"/>
                <w:szCs w:val="10"/>
              </w:rPr>
            </w:pPr>
            <w:r>
              <w:rPr>
                <w:rFonts w:ascii="Delius" w:hAnsi="Delius" w:cs="Arial"/>
                <w:sz w:val="10"/>
                <w:szCs w:val="10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1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une prairie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dirait la mer.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la traverser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t xml:space="preserve"> </w:t>
      </w: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2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une </w:t>
            </w:r>
            <w:r>
              <w:rPr>
                <w:rFonts w:ascii="Delius" w:hAnsi="Delius" w:cs="Arial"/>
                <w:sz w:val="56"/>
                <w:szCs w:val="56"/>
              </w:rPr>
              <w:t xml:space="preserve">rivière</w:t>
            </w:r>
            <w:r>
              <w:rPr>
                <w:rFonts w:ascii="Delius" w:hAnsi="Delius" w:cs="Arial"/>
                <w:sz w:val="56"/>
                <w:szCs w:val="56"/>
              </w:rPr>
              <w:t xml:space="preserve">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Large et glacée</w:t>
            </w:r>
            <w:r>
              <w:rPr>
                <w:rFonts w:ascii="Delius" w:hAnsi="Delius" w:cs="Arial"/>
                <w:sz w:val="56"/>
                <w:szCs w:val="56"/>
              </w:rPr>
              <w:t xml:space="preserve">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</w:t>
            </w:r>
            <w:r>
              <w:rPr>
                <w:rFonts w:ascii="Delius" w:hAnsi="Delius" w:cs="Arial"/>
                <w:sz w:val="56"/>
                <w:szCs w:val="56"/>
              </w:rPr>
              <w:t xml:space="preserve">y plonger</w:t>
            </w:r>
            <w:r>
              <w:rPr>
                <w:rFonts w:ascii="Delius" w:hAnsi="Delius" w:cs="Arial"/>
                <w:sz w:val="56"/>
                <w:szCs w:val="56"/>
              </w:rPr>
              <w:t xml:space="preserve">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3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</w:t>
            </w:r>
            <w:r>
              <w:rPr>
                <w:rFonts w:ascii="Delius" w:hAnsi="Delius" w:cs="Arial"/>
                <w:sz w:val="56"/>
                <w:szCs w:val="56"/>
              </w:rPr>
              <w:t xml:space="preserve">de la boue</w:t>
            </w:r>
            <w:r>
              <w:rPr>
                <w:rFonts w:ascii="Delius" w:hAnsi="Delius" w:cs="Arial"/>
                <w:sz w:val="56"/>
                <w:szCs w:val="56"/>
              </w:rPr>
              <w:t xml:space="preserve">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Epaisse et collante</w:t>
            </w:r>
            <w:r>
              <w:rPr>
                <w:rFonts w:ascii="Delius" w:hAnsi="Delius" w:cs="Arial"/>
                <w:sz w:val="56"/>
                <w:szCs w:val="56"/>
              </w:rPr>
              <w:t xml:space="preserve">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</w:t>
            </w:r>
            <w:r>
              <w:rPr>
                <w:rFonts w:ascii="Delius" w:hAnsi="Delius" w:cs="Arial"/>
                <w:sz w:val="56"/>
                <w:szCs w:val="56"/>
              </w:rPr>
              <w:t xml:space="preserve">s’y enliser</w:t>
            </w:r>
            <w:r>
              <w:rPr>
                <w:rFonts w:ascii="Delius" w:hAnsi="Delius" w:cs="Arial"/>
                <w:sz w:val="56"/>
                <w:szCs w:val="56"/>
              </w:rPr>
              <w:t xml:space="preserve">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4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</w:t>
            </w:r>
            <w:r>
              <w:rPr>
                <w:rFonts w:ascii="Delius" w:hAnsi="Delius" w:cs="Arial"/>
                <w:sz w:val="56"/>
                <w:szCs w:val="56"/>
              </w:rPr>
              <w:t xml:space="preserve">une forêt</w:t>
            </w:r>
            <w:r>
              <w:rPr>
                <w:rFonts w:ascii="Delius" w:hAnsi="Delius" w:cs="Arial"/>
                <w:sz w:val="56"/>
                <w:szCs w:val="56"/>
              </w:rPr>
              <w:t xml:space="preserve">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Sombre et profonde</w:t>
            </w:r>
            <w:r>
              <w:rPr>
                <w:rFonts w:ascii="Delius" w:hAnsi="Delius" w:cs="Arial"/>
                <w:sz w:val="56"/>
                <w:szCs w:val="56"/>
              </w:rPr>
              <w:t xml:space="preserve">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</w:t>
            </w:r>
            <w:r>
              <w:rPr>
                <w:rFonts w:ascii="Delius" w:hAnsi="Delius" w:cs="Arial"/>
                <w:sz w:val="56"/>
                <w:szCs w:val="56"/>
              </w:rPr>
              <w:t xml:space="preserve">s’y enfoncer</w:t>
            </w:r>
            <w:r>
              <w:rPr>
                <w:rFonts w:ascii="Delius" w:hAnsi="Delius" w:cs="Arial"/>
                <w:sz w:val="56"/>
                <w:szCs w:val="56"/>
              </w:rPr>
              <w:t xml:space="preserve">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5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</w:t>
            </w:r>
            <w:r>
              <w:rPr>
                <w:rFonts w:ascii="Delius" w:hAnsi="Delius" w:cs="Arial"/>
                <w:sz w:val="56"/>
                <w:szCs w:val="56"/>
              </w:rPr>
              <w:t xml:space="preserve">de la neige ! une tempête</w:t>
            </w:r>
            <w:r>
              <w:rPr>
                <w:rFonts w:ascii="Delius" w:hAnsi="Delius" w:cs="Arial"/>
                <w:sz w:val="56"/>
                <w:szCs w:val="56"/>
              </w:rPr>
              <w:t xml:space="preserve">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Tourbillonnante</w:t>
            </w:r>
            <w:r>
              <w:rPr>
                <w:rFonts w:ascii="Delius" w:hAnsi="Delius" w:cs="Arial"/>
                <w:sz w:val="56"/>
                <w:szCs w:val="56"/>
              </w:rPr>
              <w:t xml:space="preserve"> et </w:t>
            </w:r>
            <w:r>
              <w:rPr>
                <w:rFonts w:ascii="Delius" w:hAnsi="Delius" w:cs="Arial"/>
                <w:sz w:val="56"/>
                <w:szCs w:val="56"/>
              </w:rPr>
              <w:t xml:space="preserve">menaçante</w:t>
            </w:r>
            <w:r>
              <w:rPr>
                <w:rFonts w:ascii="Delius" w:hAnsi="Delius" w:cs="Arial"/>
                <w:sz w:val="56"/>
                <w:szCs w:val="56"/>
              </w:rPr>
              <w:t xml:space="preserve">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</w:t>
            </w:r>
            <w:r>
              <w:rPr>
                <w:rFonts w:ascii="Delius" w:hAnsi="Delius" w:cs="Arial"/>
                <w:sz w:val="56"/>
                <w:szCs w:val="56"/>
              </w:rPr>
              <w:t xml:space="preserve">l</w:t>
            </w:r>
            <w:r>
              <w:rPr>
                <w:rFonts w:ascii="Delius" w:hAnsi="Delius" w:cs="Arial"/>
                <w:sz w:val="56"/>
                <w:szCs w:val="56"/>
              </w:rPr>
              <w:t xml:space="preserve">’</w:t>
            </w:r>
            <w:r>
              <w:rPr>
                <w:rFonts w:ascii="Delius" w:hAnsi="Delius" w:cs="Arial"/>
                <w:sz w:val="56"/>
                <w:szCs w:val="56"/>
              </w:rPr>
              <w:t xml:space="preserve">affronter</w:t>
            </w:r>
            <w:r>
              <w:rPr>
                <w:rFonts w:ascii="Delius" w:hAnsi="Delius" w:cs="Arial"/>
                <w:sz w:val="56"/>
                <w:szCs w:val="56"/>
              </w:rPr>
              <w:t xml:space="preserve">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3403" cy="1080000"/>
                      <wp:effectExtent l="0" t="0" r="0" b="6350"/>
                      <wp:docPr id="6" name="Image 1" descr="Une image contenant motif, point, monochrome&#10;&#10;Le contenu généré par l’IA peut être incorrect.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2147361" name="Image 1" descr="Une image contenant motif, point, monochrome&#10;&#10;Le contenu généré par l’IA peut être incorrect.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03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87.7pt;height:85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« Oh, </w:t>
            </w:r>
            <w:r>
              <w:rPr>
                <w:rFonts w:ascii="Delius" w:hAnsi="Delius" w:cs="Arial"/>
                <w:sz w:val="56"/>
                <w:szCs w:val="56"/>
              </w:rPr>
              <w:t xml:space="preserve">une grotte</w:t>
            </w:r>
            <w:r>
              <w:rPr>
                <w:rFonts w:ascii="Delius" w:hAnsi="Delius" w:cs="Arial"/>
                <w:sz w:val="56"/>
                <w:szCs w:val="56"/>
              </w:rPr>
              <w:t xml:space="preserve">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étroite et ténébreuse</w:t>
            </w:r>
            <w:r>
              <w:rPr>
                <w:rFonts w:ascii="Delius" w:hAnsi="Delius" w:cs="Arial"/>
                <w:sz w:val="56"/>
                <w:szCs w:val="56"/>
              </w:rPr>
              <w:t xml:space="preserve">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On ne peut pas passer dessous.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Allons-y !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6"/>
                <w:szCs w:val="56"/>
              </w:rPr>
            </w:pPr>
            <w:r>
              <w:rPr>
                <w:rFonts w:ascii="Delius" w:hAnsi="Delius" w:cs="Arial"/>
                <w:sz w:val="56"/>
                <w:szCs w:val="56"/>
              </w:rPr>
              <w:t xml:space="preserve">il n’y a plus qu’à </w:t>
            </w:r>
            <w:r>
              <w:rPr>
                <w:rFonts w:ascii="Delius" w:hAnsi="Delius" w:cs="Arial"/>
                <w:sz w:val="56"/>
                <w:szCs w:val="56"/>
              </w:rPr>
              <w:t xml:space="preserve">l’explorer</w:t>
            </w:r>
            <w:r>
              <w:rPr>
                <w:rFonts w:ascii="Delius" w:hAnsi="Delius" w:cs="Arial"/>
                <w:sz w:val="56"/>
                <w:szCs w:val="56"/>
              </w:rPr>
              <w:t xml:space="preserve"> !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>
        <w:trPr>
          <w:jc w:val="center"/>
        </w:trPr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« </w:t>
            </w:r>
            <w:r>
              <w:rPr>
                <w:rFonts w:ascii="Delius" w:hAnsi="Delius" w:cs="Arial"/>
                <w:sz w:val="52"/>
                <w:szCs w:val="52"/>
              </w:rPr>
              <w:t xml:space="preserve">Un museau brillant ! </w:t>
            </w:r>
            <w:r>
              <w:rPr>
                <w:rFonts w:ascii="Delius" w:hAnsi="Delius" w:cs="Arial"/>
                <w:sz w:val="52"/>
                <w:szCs w:val="52"/>
              </w:rPr>
              <w:t xml:space="preserve">D</w:t>
            </w:r>
            <w:r>
              <w:rPr>
                <w:rFonts w:ascii="Delius" w:hAnsi="Delius" w:cs="Arial"/>
                <w:sz w:val="52"/>
                <w:szCs w:val="52"/>
              </w:rPr>
              <w:t xml:space="preserve">eux oreilles poilues !</w:t>
            </w:r>
            <w:r/>
          </w:p>
          <w:p>
            <w:pPr>
              <w:pStyle w:val="68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Des yeux perçants ! </w:t>
            </w:r>
            <w:r>
              <w:rPr>
                <w:rFonts w:ascii="Delius" w:hAnsi="Delius" w:cs="Arial"/>
                <w:sz w:val="72"/>
                <w:szCs w:val="72"/>
              </w:rPr>
              <w:t xml:space="preserve">C’est un ours !!!</w:t>
            </w:r>
            <w:r>
              <w:rPr>
                <w:rFonts w:ascii="Delius" w:hAnsi="Delius" w:cs="Arial"/>
                <w:sz w:val="72"/>
                <w:szCs w:val="72"/>
              </w:rPr>
              <w:t xml:space="preserve">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Vite ! Sortons de la grotte</w:t>
            </w:r>
            <w:r>
              <w:rPr>
                <w:rFonts w:ascii="Delius" w:hAnsi="Delius" w:cs="Arial"/>
                <w:sz w:val="52"/>
                <w:szCs w:val="52"/>
              </w:rPr>
              <w:t xml:space="preserve"> ! Petit petat</w:t>
            </w:r>
            <w:r>
              <w:rPr>
                <w:rFonts w:ascii="Delius" w:hAnsi="Delius" w:cs="Arial"/>
                <w:sz w:val="52"/>
                <w:szCs w:val="52"/>
              </w:rPr>
              <w:t xml:space="preserve"> !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Retraversons la </w:t>
            </w:r>
            <w:r>
              <w:rPr>
                <w:rFonts w:ascii="Delius" w:hAnsi="Delius" w:cs="Arial"/>
                <w:sz w:val="52"/>
                <w:szCs w:val="52"/>
              </w:rPr>
              <w:t xml:space="preserve">tempête</w:t>
            </w:r>
            <w:r>
              <w:rPr>
                <w:rFonts w:ascii="Delius" w:hAnsi="Delius" w:cs="Arial"/>
                <w:sz w:val="52"/>
                <w:szCs w:val="52"/>
              </w:rPr>
              <w:t xml:space="preserve"> ! </w:t>
            </w:r>
            <w:r>
              <w:rPr>
                <w:rFonts w:ascii="Delius" w:hAnsi="Delius" w:cs="Arial"/>
                <w:sz w:val="52"/>
                <w:szCs w:val="52"/>
              </w:rPr>
              <w:t xml:space="preserve">Criss Criss !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Retraversons la forêt ! Hou hou !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Retraversons la boue ! Plaf plouf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Retraversons la rivière ! Splich splach !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jc w:val="center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Retraversons la prairie !</w:t>
            </w:r>
            <w:r>
              <w:rPr>
                <w:rFonts w:ascii="Delius" w:hAnsi="Delius" w:cs="Arial"/>
                <w:sz w:val="52"/>
                <w:szCs w:val="52"/>
              </w:rPr>
              <w:t xml:space="preserve"> </w:t>
            </w:r>
            <w:r>
              <w:rPr>
                <w:rFonts w:ascii="Delius" w:hAnsi="Delius" w:cs="Arial"/>
                <w:sz w:val="52"/>
                <w:szCs w:val="52"/>
              </w:rPr>
              <w:t xml:space="preserve">Flou flou !</w:t>
            </w:r>
            <w:r/>
          </w:p>
          <w:p>
            <w:pPr>
              <w:pStyle w:val="687"/>
              <w:jc w:val="center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ind w:left="59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« </w:t>
            </w:r>
            <w:r>
              <w:rPr>
                <w:rFonts w:ascii="Delius" w:hAnsi="Delius" w:cs="Arial"/>
                <w:sz w:val="52"/>
                <w:szCs w:val="52"/>
              </w:rPr>
              <w:t xml:space="preserve">Courons vers la porte. 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Fermons la porte.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Grimpons l’escalier.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Vite dans la chambre ! Vite dans le lit !</w:t>
            </w:r>
            <w:r/>
          </w:p>
          <w:p>
            <w:pPr>
              <w:pStyle w:val="687"/>
              <w:ind w:left="597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Sous la couette…</w:t>
            </w:r>
            <w:r>
              <w:rPr>
                <w:rFonts w:ascii="Delius" w:hAnsi="Delius" w:cs="Arial"/>
                <w:sz w:val="52"/>
                <w:szCs w:val="52"/>
              </w:rPr>
              <w:t xml:space="preserve"> »</w:t>
            </w:r>
            <w:r/>
          </w:p>
          <w:p>
            <w:pPr>
              <w:pStyle w:val="687"/>
              <w:ind w:left="597"/>
              <w:jc w:val="center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</w:r>
            <w:r/>
          </w:p>
          <w:p>
            <w:pPr>
              <w:pStyle w:val="687"/>
              <w:ind w:left="597"/>
              <w:jc w:val="center"/>
              <w:rPr>
                <w:rFonts w:ascii="Delius" w:hAnsi="Delius" w:cs="Arial"/>
                <w:sz w:val="52"/>
                <w:szCs w:val="52"/>
              </w:rPr>
            </w:pPr>
            <w:r>
              <w:rPr>
                <w:rFonts w:ascii="Delius" w:hAnsi="Delius" w:cs="Arial"/>
                <w:sz w:val="52"/>
                <w:szCs w:val="52"/>
              </w:rPr>
              <w:t xml:space="preserve">« </w:t>
            </w:r>
            <w:r>
              <w:rPr>
                <w:rFonts w:ascii="Delius" w:hAnsi="Delius" w:cs="Arial"/>
                <w:sz w:val="52"/>
                <w:szCs w:val="52"/>
              </w:rPr>
              <w:t xml:space="preserve">Enfin sauvés !</w:t>
            </w:r>
            <w:r>
              <w:rPr>
                <w:rFonts w:ascii="Delius" w:hAnsi="Delius" w:cs="Arial"/>
                <w:sz w:val="52"/>
                <w:szCs w:val="52"/>
              </w:rPr>
              <w:t xml:space="preserve"> »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Album à la manière de « La chasse à l’ours » de Michael ROSEN et Helen OXENBURY.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Création d’album sonore à partir d’instruments de petites percussions et d’objets détournés.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Participation des élèves de la classe de cycle 1 :</w:t>
            </w:r>
            <w:r>
              <w:rPr>
                <w:rFonts w:ascii="Delius" w:hAnsi="Delius" w:cs="Arial"/>
                <w:sz w:val="28"/>
                <w:szCs w:val="28"/>
              </w:rPr>
              <w:t xml:space="preserve"> année 2024 - 2025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Marceau, Alycia, Anna, Rose, Maloan, Samuel, Lenzo, Jade, Myho, Élisa, Sarah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Robin, Éléonor, Iris.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Aide technique : Damien Hénard (Dumiste), Valérie (ATSEM)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  <w:br w:type="page" w:clear="all"/>
      </w:r>
      <w:r/>
    </w:p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Album à la manière de « La chasse à l’ours » de Michael ROSEN et Helen OXENBURY.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Création d’album sonore à partir d’instruments de petites percussions et d’objets détournés.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Participation des élèves de la classe de cycle 1 : année 2024 - 2025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Marceau, Alycia, Anna, Rose, Maloan, Samuel, Lenzo, Jade, Myho, Élisa, Sarah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Robin, Éléonor, Iris.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Aide technique : Damien Hénard (Dumiste), Valérie (ATSEM)</w:t>
            </w:r>
            <w:r>
              <w:rPr>
                <w:rFonts w:ascii="Delius" w:hAnsi="Delius" w:cs="Arial"/>
                <w:sz w:val="28"/>
                <w:szCs w:val="28"/>
              </w:rPr>
              <w:t xml:space="preserve"> &amp; Mme Girardot Elise (maîtresse)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pStyle w:val="687"/>
        <w:rPr>
          <w:rFonts w:ascii="Delius" w:hAnsi="Delius" w:cs="Arial"/>
          <w:sz w:val="6"/>
          <w:szCs w:val="6"/>
        </w:rPr>
      </w:pPr>
      <w:r>
        <w:rPr>
          <w:rFonts w:ascii="Delius" w:hAnsi="Delius" w:cs="Arial"/>
          <w:sz w:val="6"/>
          <w:szCs w:val="6"/>
        </w:rPr>
      </w:r>
      <w:r/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10456"/>
      </w:tblGrid>
      <w:tr>
        <w:trPr>
          <w:trHeight w:val="3476"/>
        </w:trPr>
        <w:tc>
          <w:tcPr>
            <w:tcW w:w="10456" w:type="dxa"/>
            <w:textDirection w:val="lrTb"/>
            <w:noWrap w:val="false"/>
          </w:tcPr>
          <w:p>
            <w:pPr>
              <w:pStyle w:val="687"/>
              <w:rPr>
                <w:rFonts w:ascii="Delius" w:hAnsi="Delius" w:cs="Arial"/>
                <w:sz w:val="16"/>
                <w:szCs w:val="16"/>
              </w:rPr>
            </w:pPr>
            <w:r>
              <w:rPr>
                <w:rFonts w:ascii="Delius" w:hAnsi="Delius" w:cs="Arial"/>
                <w:sz w:val="16"/>
                <w:szCs w:val="16"/>
              </w:rPr>
            </w:r>
            <w:r/>
          </w:p>
          <w:p>
            <w:pPr>
              <w:pStyle w:val="687"/>
              <w:rPr>
                <w:rFonts w:ascii="Delius" w:hAnsi="Delius" w:cs="Arial"/>
                <w:b/>
                <w:bCs/>
                <w:sz w:val="144"/>
                <w:szCs w:val="144"/>
              </w:rPr>
            </w:pP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La chasse à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…</w:t>
            </w:r>
            <w:r/>
          </w:p>
          <w:p>
            <w:pPr>
              <w:pStyle w:val="687"/>
              <w:jc w:val="right"/>
              <w:rPr>
                <w:rFonts w:ascii="Delius" w:hAnsi="Delius" w:cs="Arial"/>
                <w:b/>
                <w:bCs/>
                <w:sz w:val="144"/>
                <w:szCs w:val="144"/>
              </w:rPr>
            </w:pP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l’ours</w:t>
            </w:r>
            <w:r>
              <w:rPr>
                <w:rFonts w:ascii="Delius" w:hAnsi="Delius" w:cs="Arial"/>
                <w:b/>
                <w:bCs/>
                <w:sz w:val="144"/>
                <w:szCs w:val="144"/>
              </w:rPr>
              <w:t xml:space="preserve"> …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  <w:t xml:space="preserve">Michael ROSEN                                                                                          Helen OXENBURY</w:t>
            </w:r>
            <w:r/>
          </w:p>
          <w:p>
            <w:pPr>
              <w:pStyle w:val="687"/>
              <w:rPr>
                <w:rFonts w:ascii="Delius" w:hAnsi="Delius" w:cs="Arial"/>
                <w:sz w:val="28"/>
                <w:szCs w:val="28"/>
              </w:rPr>
            </w:pPr>
            <w:r>
              <w:rPr>
                <w:rFonts w:ascii="Delius" w:hAnsi="Delius" w:cs="Arial"/>
                <w:sz w:val="28"/>
                <w:szCs w:val="28"/>
              </w:rPr>
            </w:r>
            <w:r/>
          </w:p>
        </w:tc>
      </w:tr>
    </w:tbl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p>
      <w:pPr>
        <w:pStyle w:val="687"/>
        <w:rPr>
          <w:rFonts w:ascii="Delius" w:hAnsi="Delius" w:cs="Arial"/>
          <w:sz w:val="28"/>
          <w:szCs w:val="28"/>
        </w:rPr>
      </w:pPr>
      <w:r>
        <w:rPr>
          <w:rFonts w:ascii="Delius" w:hAnsi="Delius" w:cs="Arial"/>
          <w:sz w:val="28"/>
          <w:szCs w:val="28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720" w:right="720" w:bottom="720" w:left="720" w:header="708" w:footer="41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lius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5489196"/>
      <w:docPartObj>
        <w:docPartGallery w:val="Page Numbers (Bottom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4"/>
    <w:link w:val="65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4"/>
    <w:link w:val="65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4"/>
    <w:link w:val="65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4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4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4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4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4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4"/>
    <w:link w:val="66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4"/>
    <w:link w:val="676"/>
    <w:uiPriority w:val="10"/>
    <w:rPr>
      <w:sz w:val="48"/>
      <w:szCs w:val="48"/>
    </w:rPr>
  </w:style>
  <w:style w:type="character" w:styleId="35">
    <w:name w:val="Subtitle Char"/>
    <w:basedOn w:val="664"/>
    <w:link w:val="678"/>
    <w:uiPriority w:val="11"/>
    <w:rPr>
      <w:sz w:val="24"/>
      <w:szCs w:val="24"/>
    </w:rPr>
  </w:style>
  <w:style w:type="character" w:styleId="37">
    <w:name w:val="Quote Char"/>
    <w:link w:val="680"/>
    <w:uiPriority w:val="29"/>
    <w:rPr>
      <w:i/>
    </w:rPr>
  </w:style>
  <w:style w:type="character" w:styleId="39">
    <w:name w:val="Intense Quote Char"/>
    <w:link w:val="684"/>
    <w:uiPriority w:val="30"/>
    <w:rPr>
      <w:i/>
    </w:rPr>
  </w:style>
  <w:style w:type="character" w:styleId="41">
    <w:name w:val="Header Char"/>
    <w:basedOn w:val="664"/>
    <w:link w:val="689"/>
    <w:uiPriority w:val="99"/>
  </w:style>
  <w:style w:type="character" w:styleId="43">
    <w:name w:val="Footer Char"/>
    <w:basedOn w:val="664"/>
    <w:link w:val="691"/>
    <w:uiPriority w:val="99"/>
  </w:style>
  <w:style w:type="paragraph" w:styleId="44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1"/>
    <w:uiPriority w:val="99"/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5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79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</w:style>
  <w:style w:type="paragraph" w:styleId="655">
    <w:name w:val="Heading 1"/>
    <w:basedOn w:val="654"/>
    <w:next w:val="654"/>
    <w:link w:val="667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56">
    <w:name w:val="Heading 2"/>
    <w:basedOn w:val="654"/>
    <w:next w:val="654"/>
    <w:link w:val="668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57">
    <w:name w:val="Heading 3"/>
    <w:basedOn w:val="654"/>
    <w:next w:val="654"/>
    <w:link w:val="669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58">
    <w:name w:val="Heading 4"/>
    <w:basedOn w:val="654"/>
    <w:next w:val="654"/>
    <w:link w:val="670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59">
    <w:name w:val="Heading 5"/>
    <w:basedOn w:val="654"/>
    <w:next w:val="654"/>
    <w:link w:val="671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60">
    <w:name w:val="Heading 6"/>
    <w:basedOn w:val="654"/>
    <w:next w:val="654"/>
    <w:link w:val="672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1">
    <w:name w:val="Heading 7"/>
    <w:basedOn w:val="654"/>
    <w:next w:val="654"/>
    <w:link w:val="673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2">
    <w:name w:val="Heading 8"/>
    <w:basedOn w:val="654"/>
    <w:next w:val="654"/>
    <w:link w:val="674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3">
    <w:name w:val="Heading 9"/>
    <w:basedOn w:val="654"/>
    <w:next w:val="654"/>
    <w:link w:val="675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Titre 1 Car"/>
    <w:basedOn w:val="664"/>
    <w:link w:val="655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68" w:customStyle="1">
    <w:name w:val="Titre 2 Car"/>
    <w:basedOn w:val="664"/>
    <w:link w:val="656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69" w:customStyle="1">
    <w:name w:val="Titre 3 Car"/>
    <w:basedOn w:val="664"/>
    <w:link w:val="657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0" w:customStyle="1">
    <w:name w:val="Titre 4 Car"/>
    <w:basedOn w:val="664"/>
    <w:link w:val="658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71" w:customStyle="1">
    <w:name w:val="Titre 5 Car"/>
    <w:basedOn w:val="664"/>
    <w:link w:val="659"/>
    <w:uiPriority w:val="9"/>
    <w:semiHidden/>
    <w:rPr>
      <w:rFonts w:eastAsiaTheme="majorEastAsia" w:cstheme="majorBidi"/>
      <w:color w:val="0F4761" w:themeColor="accent1" w:themeShade="BF"/>
    </w:rPr>
  </w:style>
  <w:style w:type="character" w:styleId="672" w:customStyle="1">
    <w:name w:val="Titre 6 Car"/>
    <w:basedOn w:val="664"/>
    <w:link w:val="660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3" w:customStyle="1">
    <w:name w:val="Titre 7 Car"/>
    <w:basedOn w:val="664"/>
    <w:link w:val="661"/>
    <w:uiPriority w:val="9"/>
    <w:semiHidden/>
    <w:rPr>
      <w:rFonts w:eastAsiaTheme="majorEastAsia" w:cstheme="majorBidi"/>
      <w:color w:val="595959" w:themeColor="text1" w:themeTint="A6"/>
    </w:rPr>
  </w:style>
  <w:style w:type="character" w:styleId="674" w:customStyle="1">
    <w:name w:val="Titre 8 Car"/>
    <w:basedOn w:val="664"/>
    <w:link w:val="662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5" w:customStyle="1">
    <w:name w:val="Titre 9 Car"/>
    <w:basedOn w:val="664"/>
    <w:link w:val="663"/>
    <w:uiPriority w:val="9"/>
    <w:semiHidden/>
    <w:rPr>
      <w:rFonts w:eastAsiaTheme="majorEastAsia" w:cstheme="majorBidi"/>
      <w:color w:val="272727" w:themeColor="text1" w:themeTint="D8"/>
    </w:rPr>
  </w:style>
  <w:style w:type="paragraph" w:styleId="676">
    <w:name w:val="Title"/>
    <w:basedOn w:val="654"/>
    <w:next w:val="654"/>
    <w:link w:val="677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7" w:customStyle="1">
    <w:name w:val="Titre Car"/>
    <w:basedOn w:val="664"/>
    <w:link w:val="676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78">
    <w:name w:val="Subtitle"/>
    <w:basedOn w:val="654"/>
    <w:next w:val="654"/>
    <w:link w:val="679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79" w:customStyle="1">
    <w:name w:val="Sous-titre Car"/>
    <w:basedOn w:val="664"/>
    <w:link w:val="67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0">
    <w:name w:val="Quote"/>
    <w:basedOn w:val="654"/>
    <w:next w:val="654"/>
    <w:link w:val="681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1" w:customStyle="1">
    <w:name w:val="Citation Car"/>
    <w:basedOn w:val="664"/>
    <w:link w:val="680"/>
    <w:uiPriority w:val="29"/>
    <w:rPr>
      <w:i/>
      <w:iCs/>
      <w:color w:val="404040" w:themeColor="text1" w:themeTint="BF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character" w:styleId="683">
    <w:name w:val="Intense Emphasis"/>
    <w:basedOn w:val="664"/>
    <w:uiPriority w:val="21"/>
    <w:qFormat/>
    <w:rPr>
      <w:i/>
      <w:iCs/>
      <w:color w:val="0F4761" w:themeColor="accent1" w:themeShade="BF"/>
    </w:rPr>
  </w:style>
  <w:style w:type="paragraph" w:styleId="684">
    <w:name w:val="Intense Quote"/>
    <w:basedOn w:val="654"/>
    <w:next w:val="654"/>
    <w:link w:val="685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85" w:customStyle="1">
    <w:name w:val="Citation intense Car"/>
    <w:basedOn w:val="664"/>
    <w:link w:val="684"/>
    <w:uiPriority w:val="30"/>
    <w:rPr>
      <w:i/>
      <w:iCs/>
      <w:color w:val="0F4761" w:themeColor="accent1" w:themeShade="BF"/>
    </w:rPr>
  </w:style>
  <w:style w:type="character" w:styleId="686">
    <w:name w:val="Intense Reference"/>
    <w:basedOn w:val="664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687">
    <w:name w:val="No Spacing"/>
    <w:uiPriority w:val="1"/>
    <w:qFormat/>
    <w:pPr>
      <w:spacing w:after="0" w:line="240" w:lineRule="auto"/>
    </w:pPr>
  </w:style>
  <w:style w:type="table" w:styleId="688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>
    <w:name w:val="Header"/>
    <w:basedOn w:val="654"/>
    <w:link w:val="690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0" w:customStyle="1">
    <w:name w:val="En-tête Car"/>
    <w:basedOn w:val="664"/>
    <w:link w:val="689"/>
    <w:uiPriority w:val="99"/>
  </w:style>
  <w:style w:type="paragraph" w:styleId="691">
    <w:name w:val="Footer"/>
    <w:basedOn w:val="654"/>
    <w:link w:val="69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2" w:customStyle="1">
    <w:name w:val="Pied de page Car"/>
    <w:basedOn w:val="664"/>
    <w:link w:val="6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girardot</dc:creator>
  <cp:keywords/>
  <dc:description/>
  <cp:lastModifiedBy>Terrier Amandine</cp:lastModifiedBy>
  <cp:revision>21</cp:revision>
  <dcterms:created xsi:type="dcterms:W3CDTF">2025-02-19T19:14:00Z</dcterms:created>
  <dcterms:modified xsi:type="dcterms:W3CDTF">2025-07-01T08:59:06Z</dcterms:modified>
</cp:coreProperties>
</file>